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38DF" w14:textId="77777777" w:rsidR="0007010A" w:rsidRDefault="00070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09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94"/>
        <w:gridCol w:w="4200"/>
      </w:tblGrid>
      <w:tr w:rsidR="0007010A" w14:paraId="6F846006" w14:textId="77777777" w:rsidTr="00CE13D8">
        <w:trPr>
          <w:trHeight w:val="107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A2F" w14:textId="3BD9C71F" w:rsidR="0007010A" w:rsidRDefault="00417F0A">
            <w:pPr>
              <w:spacing w:line="360" w:lineRule="auto"/>
            </w:pPr>
            <w:r>
              <w:rPr>
                <w:b/>
                <w:color w:val="000000"/>
                <w:lang w:val="ru-RU"/>
              </w:rPr>
              <w:t xml:space="preserve"> </w:t>
            </w:r>
            <w:r w:rsidR="00CC5BBB">
              <w:rPr>
                <w:color w:val="000000"/>
              </w:rPr>
              <w:t>                                        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E39D1D8" w14:textId="77777777" w:rsidR="0007010A" w:rsidRDefault="00CC5BBB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14:paraId="0B344694" w14:textId="77777777" w:rsidR="0007010A" w:rsidRDefault="00CC5BBB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14:paraId="7C9124F8" w14:textId="77777777" w:rsidR="0007010A" w:rsidRDefault="0007010A">
      <w:pPr>
        <w:jc w:val="center"/>
        <w:rPr>
          <w:sz w:val="24"/>
          <w:szCs w:val="24"/>
        </w:rPr>
      </w:pPr>
    </w:p>
    <w:p w14:paraId="674438C0" w14:textId="2DD80ECD" w:rsidR="0007010A" w:rsidRDefault="00CC5BBB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14:paraId="3924BA4D" w14:textId="4087B1F6" w:rsidR="00CE13D8" w:rsidRDefault="00CE13D8" w:rsidP="00CE13D8">
      <w:pPr>
        <w:spacing w:line="240" w:lineRule="auto"/>
        <w:jc w:val="both"/>
        <w:rPr>
          <w:sz w:val="24"/>
          <w:szCs w:val="24"/>
        </w:rPr>
      </w:pPr>
    </w:p>
    <w:p w14:paraId="30C2F692" w14:textId="77777777" w:rsidR="00A85791" w:rsidRPr="00C72A4C" w:rsidRDefault="00A85791" w:rsidP="00CE13D8">
      <w:pPr>
        <w:spacing w:line="240" w:lineRule="auto"/>
        <w:jc w:val="both"/>
        <w:rPr>
          <w:color w:val="000000"/>
          <w:sz w:val="24"/>
          <w:szCs w:val="24"/>
          <w:lang w:val="ru-RU"/>
        </w:rPr>
      </w:pPr>
    </w:p>
    <w:p w14:paraId="57C4F6B3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Образовательная платформа Яндекс Учебник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559A">
        <w:rPr>
          <w:rFonts w:ascii="Arial" w:hAnsi="Arial" w:cs="Arial"/>
          <w:color w:val="000000"/>
        </w:rPr>
        <w:t>(</w:t>
      </w:r>
      <w:hyperlink r:id="rId6" w:history="1">
        <w:r w:rsidRPr="0039559A">
          <w:rPr>
            <w:rStyle w:val="a7"/>
            <w:rFonts w:ascii="Arial" w:hAnsi="Arial" w:cs="Arial"/>
            <w:color w:val="1155CC"/>
          </w:rPr>
          <w:t>education.yandex.ru/</w:t>
        </w:r>
        <w:proofErr w:type="spellStart"/>
        <w:r w:rsidRPr="0039559A">
          <w:rPr>
            <w:rStyle w:val="a7"/>
            <w:rFonts w:ascii="Arial" w:hAnsi="Arial" w:cs="Arial"/>
            <w:color w:val="1155CC"/>
          </w:rPr>
          <w:t>uchebnik</w:t>
        </w:r>
        <w:proofErr w:type="spellEnd"/>
        <w:r w:rsidRPr="0039559A">
          <w:rPr>
            <w:rStyle w:val="a7"/>
            <w:rFonts w:ascii="Arial" w:hAnsi="Arial" w:cs="Arial"/>
            <w:color w:val="1155CC"/>
          </w:rPr>
          <w:t>/</w:t>
        </w:r>
        <w:proofErr w:type="spellStart"/>
        <w:r w:rsidRPr="0039559A">
          <w:rPr>
            <w:rStyle w:val="a7"/>
            <w:rFonts w:ascii="Arial" w:hAnsi="Arial" w:cs="Arial"/>
            <w:color w:val="1155CC"/>
          </w:rPr>
          <w:t>main</w:t>
        </w:r>
        <w:proofErr w:type="spellEnd"/>
      </w:hyperlink>
      <w:r w:rsidRPr="0039559A">
        <w:rPr>
          <w:rFonts w:ascii="Arial" w:hAnsi="Arial" w:cs="Arial"/>
          <w:color w:val="000000"/>
        </w:rPr>
        <w:t xml:space="preserve">) </w:t>
      </w:r>
      <w:r w:rsidRPr="0039559A">
        <w:rPr>
          <w:rFonts w:ascii="Arial" w:eastAsia="Arial" w:hAnsi="Arial" w:cs="Arial"/>
          <w:color w:val="000000"/>
        </w:rPr>
        <w:t>подготовила</w:t>
      </w:r>
      <w:r w:rsidRPr="00A85791">
        <w:rPr>
          <w:rFonts w:ascii="Arial" w:eastAsia="Arial" w:hAnsi="Arial" w:cs="Arial"/>
          <w:color w:val="000000"/>
        </w:rPr>
        <w:t xml:space="preserve"> диагностику по информатике для учеников 5–11-х классов. Учителя смогут провести её с 16 сентября по 20 октября. Статистика диагностики отразит, насколько ученики овладели необходимыми навыками в соответствии с ФГОС, и пригодится педагогам, чтобы скорректировать учебный план.</w:t>
      </w:r>
    </w:p>
    <w:p w14:paraId="3A391282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3A87EB21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Диагностика проводится в обновлённом формате, в котором вопросы структурированы в соответствии с разделами учебного курса по информатике. Включены задания по цифровой грамотности, теоретическим основам информатики, информационным технологиям, алгоритмам и программированию. Это позволяет преподавателям более объективно оценить уровень усвоения учебного материала за предыдущий учебный год.</w:t>
      </w:r>
    </w:p>
    <w:p w14:paraId="0B542C08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3729D69E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Существенным нововведением стала дифференциация заданий по возрастным группам: 5–7-й классы, 8-й, 9-й, 10-й и 11-й класс. Впервые к участию в тестировании допускаются студенты, обучающиеся по программам среднего профессионального образования.</w:t>
      </w:r>
    </w:p>
    <w:p w14:paraId="5B1B4F94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41C8B4FC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 xml:space="preserve">Дополнительно с этого года задания по информатике для школьников оцениваются с учётом уровня сложности на основе таксономий Блума и SOLO. Эти системы позволяют оценить не только знание фактов, но и </w:t>
      </w:r>
      <w:proofErr w:type="gramStart"/>
      <w:r w:rsidRPr="00A85791">
        <w:rPr>
          <w:rFonts w:ascii="Arial" w:eastAsia="Arial" w:hAnsi="Arial" w:cs="Arial"/>
          <w:color w:val="000000"/>
        </w:rPr>
        <w:t>способности</w:t>
      </w:r>
      <w:proofErr w:type="gramEnd"/>
      <w:r w:rsidRPr="00A85791">
        <w:rPr>
          <w:rFonts w:ascii="Arial" w:eastAsia="Arial" w:hAnsi="Arial" w:cs="Arial"/>
          <w:color w:val="000000"/>
        </w:rPr>
        <w:t xml:space="preserve"> учащихся к анализу, решению задач и использованию различных навыков.</w:t>
      </w:r>
    </w:p>
    <w:p w14:paraId="4BD407AE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203779C7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В результате диагностики преподаватели получат подробную статистику как на уровне классов, так и по каждому ученику в отдельности. Это даст возможность более глубоко понять сильные и слабые стороны каждого школьника и разработать персонализированный подход к обучению.</w:t>
      </w:r>
    </w:p>
    <w:p w14:paraId="0B47796C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5009EB91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Пройти диагностику можно за один урок — 40–45 минут. Учителя смогут провести её в школе или задать на дом. Решать задания можно в произвольном порядке. Все задания получится выполнить как на компьютере, так и на смартфоне.</w:t>
      </w:r>
    </w:p>
    <w:p w14:paraId="64036D1A" w14:textId="77777777" w:rsidR="0039559A" w:rsidRDefault="0039559A" w:rsidP="0039559A">
      <w:pPr>
        <w:pStyle w:val="a8"/>
        <w:spacing w:before="0" w:beforeAutospacing="0" w:after="0" w:afterAutospacing="0"/>
        <w:rPr>
          <w:rFonts w:ascii="Arial" w:eastAsia="Arial" w:hAnsi="Arial" w:cs="Arial"/>
          <w:color w:val="000000"/>
        </w:rPr>
      </w:pPr>
    </w:p>
    <w:p w14:paraId="177DE5CD" w14:textId="6CDFE28F" w:rsidR="00A85791" w:rsidRDefault="00A85791" w:rsidP="0039559A">
      <w:pPr>
        <w:pStyle w:val="a8"/>
        <w:spacing w:before="0" w:beforeAutospacing="0" w:after="0" w:afterAutospacing="0"/>
      </w:pPr>
      <w:r w:rsidRPr="00A85791">
        <w:rPr>
          <w:rFonts w:ascii="Arial" w:eastAsia="Arial" w:hAnsi="Arial" w:cs="Arial"/>
          <w:color w:val="000000"/>
        </w:rPr>
        <w:t>Как организовать диагностику учеников:</w:t>
      </w:r>
      <w:r w:rsidRPr="00A85791">
        <w:rPr>
          <w:rFonts w:ascii="Arial" w:eastAsia="Arial" w:hAnsi="Arial" w:cs="Arial"/>
          <w:color w:val="000000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3E5A7E3" w14:textId="28AA35B7" w:rsidR="00A85791" w:rsidRPr="00A85791" w:rsidRDefault="00A85791" w:rsidP="0039559A">
      <w:pPr>
        <w:pStyle w:val="a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Зарегистрироваться на сайте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7" w:history="1">
        <w:r>
          <w:rPr>
            <w:rStyle w:val="a7"/>
            <w:rFonts w:ascii="Arial" w:hAnsi="Arial" w:cs="Arial"/>
            <w:color w:val="1155CC"/>
            <w:sz w:val="22"/>
            <w:szCs w:val="22"/>
          </w:rPr>
          <w:t>education.yandex.ru/</w:t>
        </w:r>
        <w:proofErr w:type="spellStart"/>
        <w:r>
          <w:rPr>
            <w:rStyle w:val="a7"/>
            <w:rFonts w:ascii="Arial" w:hAnsi="Arial" w:cs="Arial"/>
            <w:color w:val="1155CC"/>
            <w:sz w:val="22"/>
            <w:szCs w:val="22"/>
          </w:rPr>
          <w:t>inf</w:t>
        </w:r>
        <w:proofErr w:type="spellEnd"/>
        <w:r>
          <w:rPr>
            <w:rStyle w:val="a7"/>
            <w:rFonts w:ascii="Arial" w:hAnsi="Arial" w:cs="Arial"/>
            <w:color w:val="1155CC"/>
            <w:sz w:val="22"/>
            <w:szCs w:val="22"/>
          </w:rPr>
          <w:t>/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A85791">
        <w:rPr>
          <w:rFonts w:ascii="Arial" w:eastAsia="Arial" w:hAnsi="Arial" w:cs="Arial"/>
          <w:color w:val="000000"/>
        </w:rPr>
        <w:t>как учитель</w:t>
      </w:r>
    </w:p>
    <w:p w14:paraId="2C669512" w14:textId="77777777" w:rsidR="00A85791" w:rsidRPr="00A85791" w:rsidRDefault="00A85791" w:rsidP="00A85791">
      <w:pPr>
        <w:pStyle w:val="a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Создать класс и добавить в него учеников</w:t>
      </w:r>
    </w:p>
    <w:p w14:paraId="767192B3" w14:textId="36357523" w:rsidR="00A85791" w:rsidRPr="00A85791" w:rsidRDefault="00A85791" w:rsidP="0039559A">
      <w:pPr>
        <w:pStyle w:val="a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lastRenderedPageBreak/>
        <w:t>Раздать ученикам логины и пароли, предложить им выполнить задания. Диагностика будет доступна школьникам на протяжении всей диагностики в личном кабинете как отдельный предмет «Проекты»</w:t>
      </w:r>
    </w:p>
    <w:p w14:paraId="7E15E1F2" w14:textId="77777777" w:rsidR="00A85791" w:rsidRPr="00A85791" w:rsidRDefault="00A85791" w:rsidP="00A85791">
      <w:pPr>
        <w:pStyle w:val="a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Ознакомиться с итогами диагностики Яндекс Учебника в личном кабинете учителя в разделе «Проекты»</w:t>
      </w:r>
    </w:p>
    <w:p w14:paraId="5F89B363" w14:textId="77777777" w:rsidR="00A85791" w:rsidRDefault="00A85791" w:rsidP="00A85791">
      <w:pPr>
        <w:pStyle w:val="a8"/>
        <w:spacing w:before="0" w:beforeAutospacing="0" w:after="0" w:afterAutospacing="0"/>
        <w:jc w:val="both"/>
        <w:rPr>
          <w:rFonts w:ascii="Arial" w:eastAsia="Arial" w:hAnsi="Arial" w:cs="Arial"/>
          <w:color w:val="000000"/>
        </w:rPr>
      </w:pPr>
    </w:p>
    <w:p w14:paraId="288A0A1C" w14:textId="427A0E77" w:rsidR="00A85791" w:rsidRPr="0039559A" w:rsidRDefault="00A85791" w:rsidP="0039559A">
      <w:pPr>
        <w:pStyle w:val="a8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39559A">
        <w:rPr>
          <w:rFonts w:ascii="Arial" w:eastAsia="Arial" w:hAnsi="Arial" w:cs="Arial"/>
          <w:color w:val="000000"/>
        </w:rPr>
        <w:t>Учителя получат результаты диагностики после её окончания 20 октября. Они будут доступны на платформе Яндекс Учебник</w:t>
      </w:r>
      <w:r w:rsidRPr="0039559A">
        <w:rPr>
          <w:rFonts w:ascii="Arial" w:hAnsi="Arial" w:cs="Arial"/>
          <w:color w:val="000000"/>
        </w:rPr>
        <w:t xml:space="preserve"> (</w:t>
      </w:r>
      <w:hyperlink r:id="rId8" w:history="1">
        <w:r w:rsidRPr="0039559A">
          <w:rPr>
            <w:rStyle w:val="a7"/>
            <w:rFonts w:ascii="Arial" w:hAnsi="Arial" w:cs="Arial"/>
            <w:color w:val="1155CC"/>
          </w:rPr>
          <w:t>education.yandex.ru/</w:t>
        </w:r>
        <w:proofErr w:type="spellStart"/>
        <w:r w:rsidRPr="0039559A">
          <w:rPr>
            <w:rStyle w:val="a7"/>
            <w:rFonts w:ascii="Arial" w:hAnsi="Arial" w:cs="Arial"/>
            <w:color w:val="1155CC"/>
          </w:rPr>
          <w:t>uchebnik</w:t>
        </w:r>
        <w:proofErr w:type="spellEnd"/>
        <w:r w:rsidRPr="0039559A">
          <w:rPr>
            <w:rStyle w:val="a7"/>
            <w:rFonts w:ascii="Arial" w:hAnsi="Arial" w:cs="Arial"/>
            <w:color w:val="1155CC"/>
          </w:rPr>
          <w:t>/</w:t>
        </w:r>
        <w:proofErr w:type="spellStart"/>
        <w:r w:rsidRPr="0039559A">
          <w:rPr>
            <w:rStyle w:val="a7"/>
            <w:rFonts w:ascii="Arial" w:hAnsi="Arial" w:cs="Arial"/>
            <w:color w:val="1155CC"/>
          </w:rPr>
          <w:t>main</w:t>
        </w:r>
        <w:proofErr w:type="spellEnd"/>
      </w:hyperlink>
      <w:r w:rsidRPr="0039559A">
        <w:rPr>
          <w:rFonts w:ascii="Arial" w:hAnsi="Arial" w:cs="Arial"/>
          <w:color w:val="000000"/>
        </w:rPr>
        <w:t>).</w:t>
      </w:r>
    </w:p>
    <w:p w14:paraId="52B29E20" w14:textId="77777777" w:rsidR="00A85791" w:rsidRPr="0039559A" w:rsidRDefault="00A85791" w:rsidP="00A85791">
      <w:pPr>
        <w:jc w:val="both"/>
        <w:rPr>
          <w:sz w:val="24"/>
          <w:szCs w:val="24"/>
        </w:rPr>
      </w:pPr>
    </w:p>
    <w:p w14:paraId="2969162E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 xml:space="preserve">В этом году диагностика по информатике проводится в рамках проекта Кадровый резерв учителей </w:t>
      </w:r>
      <w:r w:rsidRPr="0039559A">
        <w:rPr>
          <w:rFonts w:ascii="Arial" w:eastAsia="Arial" w:hAnsi="Arial" w:cs="Arial"/>
          <w:color w:val="000000"/>
        </w:rPr>
        <w:t>информатики</w:t>
      </w:r>
      <w:r w:rsidRPr="0039559A">
        <w:rPr>
          <w:rFonts w:ascii="Arial" w:hAnsi="Arial" w:cs="Arial"/>
          <w:color w:val="000000"/>
        </w:rPr>
        <w:t xml:space="preserve"> (</w:t>
      </w:r>
      <w:hyperlink r:id="rId9" w:history="1">
        <w:r w:rsidRPr="0039559A">
          <w:rPr>
            <w:rStyle w:val="a7"/>
            <w:rFonts w:ascii="Arial" w:hAnsi="Arial" w:cs="Arial"/>
            <w:color w:val="1155CC"/>
          </w:rPr>
          <w:t>teacher.yandex.ru/</w:t>
        </w:r>
        <w:proofErr w:type="spellStart"/>
        <w:r w:rsidRPr="0039559A">
          <w:rPr>
            <w:rStyle w:val="a7"/>
            <w:rFonts w:ascii="Arial" w:hAnsi="Arial" w:cs="Arial"/>
            <w:color w:val="1155CC"/>
          </w:rPr>
          <w:t>talent-pool</w:t>
        </w:r>
        <w:proofErr w:type="spellEnd"/>
      </w:hyperlink>
      <w:r w:rsidRPr="0039559A">
        <w:rPr>
          <w:rFonts w:ascii="Arial" w:hAnsi="Arial" w:cs="Arial"/>
          <w:color w:val="000000"/>
        </w:rPr>
        <w:t>) —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791">
        <w:rPr>
          <w:rFonts w:ascii="Arial" w:eastAsia="Arial" w:hAnsi="Arial" w:cs="Arial"/>
          <w:color w:val="000000"/>
        </w:rPr>
        <w:t>бесплатной программы для профессионального и творческого развития педагогов и студентов профильных факультетов.</w:t>
      </w:r>
    </w:p>
    <w:p w14:paraId="3F84B369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60E38EAC" w14:textId="77777777" w:rsidR="00A85791" w:rsidRPr="00A85791" w:rsidRDefault="00A85791" w:rsidP="00A85791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color w:val="000000"/>
        </w:rPr>
      </w:pPr>
      <w:r w:rsidRPr="00A85791">
        <w:rPr>
          <w:rFonts w:ascii="Arial" w:eastAsia="Arial" w:hAnsi="Arial" w:cs="Arial"/>
          <w:color w:val="000000"/>
        </w:rPr>
        <w:t>За проведение диагностики по информатике и выполнение других заданий программы учителя получают баллы, которые открывают возможность участвовать в большем количестве мероприятий Кадрового резерва. Преподаватели смогут получить сертификаты и памятные подарки, поучаствовать в профессиональных и творческих конкурсах, мастер-классах экспертов Яндекса. Активные участники проекта войдут во всероссийский Кадровый резерв учителей информатики, станут сертифицированными педагогами Яндекс Учебника и смогут претендовать на одну из главных наград проекта — очную стажировку в главном офисе Яндекса в Москве, Премию Яндекс Учебника и Премию наставников, а также оформление класса информатики в стиле Яндекса.</w:t>
      </w:r>
    </w:p>
    <w:p w14:paraId="14E539EC" w14:textId="77777777" w:rsidR="00A85791" w:rsidRPr="00A85791" w:rsidRDefault="00A85791" w:rsidP="00A85791">
      <w:pPr>
        <w:jc w:val="both"/>
        <w:rPr>
          <w:color w:val="000000"/>
          <w:sz w:val="24"/>
          <w:szCs w:val="24"/>
          <w:lang w:val="ru-RU"/>
        </w:rPr>
      </w:pPr>
    </w:p>
    <w:p w14:paraId="4B0855CB" w14:textId="05FAF895" w:rsidR="00A85791" w:rsidRPr="0039559A" w:rsidRDefault="00504D11" w:rsidP="0039559A">
      <w:pPr>
        <w:ind w:firstLine="720"/>
        <w:jc w:val="both"/>
        <w:rPr>
          <w:rStyle w:val="a7"/>
          <w:rFonts w:eastAsia="Times New Roman"/>
          <w:color w:val="1155CC"/>
        </w:rPr>
      </w:pPr>
      <w:r w:rsidRPr="00504D11">
        <w:rPr>
          <w:color w:val="000000"/>
          <w:sz w:val="24"/>
          <w:szCs w:val="24"/>
          <w:lang w:val="ru-RU"/>
        </w:rPr>
        <w:t xml:space="preserve">С подробной информацией о Кадровом резерве можно ознакомиться по </w:t>
      </w:r>
      <w:r w:rsidRPr="0039559A">
        <w:rPr>
          <w:color w:val="000000"/>
          <w:sz w:val="24"/>
          <w:szCs w:val="24"/>
          <w:lang w:val="ru-RU"/>
        </w:rPr>
        <w:t xml:space="preserve">ссылке </w:t>
      </w:r>
      <w:hyperlink r:id="rId10" w:history="1">
        <w:r w:rsidRPr="0039559A">
          <w:rPr>
            <w:rStyle w:val="a7"/>
            <w:rFonts w:eastAsia="Times New Roman"/>
            <w:color w:val="1155CC"/>
            <w:sz w:val="24"/>
            <w:szCs w:val="24"/>
            <w:lang w:val="ru-RU"/>
          </w:rPr>
          <w:t>https://teacher.yandex.ru/talent-pool</w:t>
        </w:r>
      </w:hyperlink>
    </w:p>
    <w:p w14:paraId="2F4E6D61" w14:textId="77777777" w:rsidR="00504D11" w:rsidRPr="00A85791" w:rsidRDefault="00504D11" w:rsidP="00A85791">
      <w:pPr>
        <w:jc w:val="both"/>
        <w:rPr>
          <w:color w:val="000000"/>
          <w:sz w:val="24"/>
          <w:szCs w:val="24"/>
          <w:lang w:val="ru-RU"/>
        </w:rPr>
      </w:pPr>
    </w:p>
    <w:p w14:paraId="19D02CF5" w14:textId="499568F3" w:rsidR="00A85791" w:rsidRDefault="00A85791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  <w:r w:rsidRPr="00A85791">
        <w:rPr>
          <w:rFonts w:ascii="Arial" w:eastAsia="Arial" w:hAnsi="Arial" w:cs="Arial"/>
          <w:b/>
          <w:bCs/>
          <w:color w:val="000000"/>
        </w:rPr>
        <w:t>Просим сообщить учителям информатики о проведении бесплатной диагностики по информатике для учеников 5–11-х </w:t>
      </w:r>
      <w:proofErr w:type="gramStart"/>
      <w:r w:rsidRPr="00A85791">
        <w:rPr>
          <w:rFonts w:ascii="Arial" w:eastAsia="Arial" w:hAnsi="Arial" w:cs="Arial"/>
          <w:b/>
          <w:bCs/>
          <w:color w:val="000000"/>
        </w:rPr>
        <w:t xml:space="preserve">классов </w:t>
      </w:r>
      <w:r w:rsidR="00417F0A">
        <w:rPr>
          <w:rFonts w:ascii="Arial" w:eastAsia="Arial" w:hAnsi="Arial" w:cs="Arial"/>
          <w:b/>
          <w:bCs/>
          <w:color w:val="000000"/>
        </w:rPr>
        <w:t xml:space="preserve"> </w:t>
      </w:r>
      <w:r w:rsidRPr="00A85791">
        <w:rPr>
          <w:rFonts w:ascii="Arial" w:eastAsia="Arial" w:hAnsi="Arial" w:cs="Arial"/>
          <w:b/>
          <w:bCs/>
          <w:color w:val="000000"/>
        </w:rPr>
        <w:t>и</w:t>
      </w:r>
      <w:proofErr w:type="gramEnd"/>
      <w:r w:rsidRPr="00A85791">
        <w:rPr>
          <w:rFonts w:ascii="Arial" w:eastAsia="Arial" w:hAnsi="Arial" w:cs="Arial"/>
          <w:b/>
          <w:bCs/>
          <w:color w:val="000000"/>
        </w:rPr>
        <w:t xml:space="preserve"> разместить информацию на сайте образовательной организации. </w:t>
      </w:r>
    </w:p>
    <w:p w14:paraId="03E821A0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7B5EA773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794AED0C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4A74D261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7FB829F3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572E4D15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264FF792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64D966D1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034A4469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532F1383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500C583E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  <w:bookmarkStart w:id="0" w:name="_GoBack"/>
      <w:bookmarkEnd w:id="0"/>
    </w:p>
    <w:p w14:paraId="7EB7B82A" w14:textId="77777777" w:rsid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color w:val="000000"/>
        </w:rPr>
      </w:pPr>
    </w:p>
    <w:p w14:paraId="692116CC" w14:textId="5907F4CC" w:rsidR="00417F0A" w:rsidRP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417F0A">
        <w:rPr>
          <w:rFonts w:ascii="Arial" w:eastAsia="Arial" w:hAnsi="Arial" w:cs="Arial"/>
          <w:bCs/>
          <w:color w:val="000000"/>
          <w:sz w:val="22"/>
          <w:szCs w:val="22"/>
        </w:rPr>
        <w:t xml:space="preserve">Исп. Савельева М.Ф. </w:t>
      </w:r>
    </w:p>
    <w:p w14:paraId="29D12F15" w14:textId="21470A7B" w:rsidR="00417F0A" w:rsidRPr="00417F0A" w:rsidRDefault="00417F0A" w:rsidP="0039559A">
      <w:pPr>
        <w:pStyle w:val="a8"/>
        <w:spacing w:before="0" w:beforeAutospacing="0" w:after="0" w:afterAutospacing="0"/>
        <w:ind w:firstLine="72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417F0A">
        <w:rPr>
          <w:rFonts w:ascii="Arial" w:eastAsia="Arial" w:hAnsi="Arial" w:cs="Arial"/>
          <w:bCs/>
          <w:color w:val="000000"/>
          <w:sz w:val="22"/>
          <w:szCs w:val="22"/>
        </w:rPr>
        <w:t>2-13-50</w:t>
      </w:r>
    </w:p>
    <w:p w14:paraId="29E25E7C" w14:textId="3A0B1F85" w:rsidR="00CE13D8" w:rsidRPr="00C72A4C" w:rsidRDefault="00CE13D8" w:rsidP="00A85791">
      <w:pPr>
        <w:spacing w:line="240" w:lineRule="auto"/>
        <w:ind w:firstLine="360"/>
        <w:jc w:val="both"/>
        <w:rPr>
          <w:color w:val="000000"/>
          <w:sz w:val="24"/>
          <w:szCs w:val="24"/>
          <w:lang w:val="ru-RU"/>
        </w:rPr>
      </w:pPr>
    </w:p>
    <w:p w14:paraId="05C80CA3" w14:textId="77777777" w:rsidR="0007010A" w:rsidRPr="00E55859" w:rsidRDefault="0007010A" w:rsidP="00CE13D8">
      <w:pPr>
        <w:ind w:firstLine="709"/>
        <w:jc w:val="both"/>
        <w:rPr>
          <w:lang w:val="ru-RU"/>
        </w:rPr>
      </w:pPr>
    </w:p>
    <w:p w14:paraId="2A6B445A" w14:textId="77777777" w:rsidR="00CE13D8" w:rsidRPr="00E55859" w:rsidRDefault="00CE13D8">
      <w:pPr>
        <w:ind w:firstLine="709"/>
        <w:jc w:val="both"/>
        <w:rPr>
          <w:lang w:val="ru-RU"/>
        </w:rPr>
      </w:pPr>
    </w:p>
    <w:sectPr w:rsidR="00CE13D8" w:rsidRPr="00E55859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C31"/>
    <w:multiLevelType w:val="multilevel"/>
    <w:tmpl w:val="7916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1827A56"/>
    <w:multiLevelType w:val="multilevel"/>
    <w:tmpl w:val="30709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ED64FBD"/>
    <w:multiLevelType w:val="multilevel"/>
    <w:tmpl w:val="8CA6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7275"/>
    <w:multiLevelType w:val="hybridMultilevel"/>
    <w:tmpl w:val="EFBE13D0"/>
    <w:lvl w:ilvl="0" w:tplc="894E13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5303F"/>
    <w:multiLevelType w:val="multilevel"/>
    <w:tmpl w:val="49B6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37F84"/>
    <w:multiLevelType w:val="multilevel"/>
    <w:tmpl w:val="9252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A"/>
    <w:rsid w:val="0007010A"/>
    <w:rsid w:val="00150AEC"/>
    <w:rsid w:val="00180FC3"/>
    <w:rsid w:val="002F484F"/>
    <w:rsid w:val="0039559A"/>
    <w:rsid w:val="00417F0A"/>
    <w:rsid w:val="00504D11"/>
    <w:rsid w:val="006E3D7F"/>
    <w:rsid w:val="007F7E7E"/>
    <w:rsid w:val="008F58BA"/>
    <w:rsid w:val="00A62361"/>
    <w:rsid w:val="00A85791"/>
    <w:rsid w:val="00AE5800"/>
    <w:rsid w:val="00C34B6D"/>
    <w:rsid w:val="00C61AC7"/>
    <w:rsid w:val="00CC1D43"/>
    <w:rsid w:val="00CC5BBB"/>
    <w:rsid w:val="00CE13D8"/>
    <w:rsid w:val="00DE0E2C"/>
    <w:rsid w:val="00E55859"/>
    <w:rsid w:val="00E72967"/>
    <w:rsid w:val="00EB58E0"/>
    <w:rsid w:val="00F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877"/>
  <w15:docId w15:val="{E7B9372A-78BA-48FA-81B7-0A35BB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A62361"/>
    <w:rPr>
      <w:b/>
      <w:bCs/>
    </w:rPr>
  </w:style>
  <w:style w:type="paragraph" w:styleId="ab">
    <w:name w:val="List Paragraph"/>
    <w:basedOn w:val="a"/>
    <w:uiPriority w:val="34"/>
    <w:qFormat/>
    <w:rsid w:val="00CE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uchebnik/main/index-02?utm_campaign=diag_aut24&amp;utm_source=gr&amp;utm_medium=email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in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uchebnik/main/index-02?utm_campaign=diag_aut24&amp;utm_source=gr&amp;utm_medium=emai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acher.yandex.ru/talent-p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er.yandex.ru/talent-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3/B9DR0l8cXW5GGyHP0Pr5Gwg==">CgMxLjA4AHIhMXYzNUFncGlwbW5oNUxtbmVad29VZHJpcmh3NWtGUUZk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SAVELEVA-MF</cp:lastModifiedBy>
  <cp:revision>26</cp:revision>
  <dcterms:created xsi:type="dcterms:W3CDTF">2024-04-11T07:05:00Z</dcterms:created>
  <dcterms:modified xsi:type="dcterms:W3CDTF">2024-09-13T12:00:00Z</dcterms:modified>
</cp:coreProperties>
</file>