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6B" w:rsidRPr="00225E6B" w:rsidRDefault="00225E6B" w:rsidP="00225E6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>Участники ЕГЭ с ОВЗ, дети-инвалиды и инвалиды</w:t>
      </w:r>
    </w:p>
    <w:p w:rsidR="00225E6B" w:rsidRPr="00225E6B" w:rsidRDefault="00225E6B" w:rsidP="00225E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УЧАСТИЕ В ИТОГОВОМ СОЧИНЕНИИ (ИЗЛОЖЕНИИ)</w:t>
      </w:r>
    </w:p>
    <w:p w:rsidR="00225E6B" w:rsidRPr="00225E6B" w:rsidRDefault="00225E6B" w:rsidP="00225E6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УЧАСТИЕ В ГИА-11</w:t>
      </w:r>
    </w:p>
    <w:p w:rsidR="00225E6B" w:rsidRPr="00225E6B" w:rsidRDefault="00225E6B" w:rsidP="00225E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ФОРМА ПРОВЕДЕНИЯ ГИА-11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лиц с ограниченными возможностями здоровья, детей-инвалидов и инвалидов ГИА-11 по их желанию проводится как в форме единого государственного экзамена (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ЕГЭ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), так и в форме государственного выпускного экзамена (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ГВЭ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 При этом допускается сочетание форм проведения ГИА-11 (ЕГЭ и ГВЭ). ГВЭ по всем учебным предметам по желанию указанных лиц проводится в устной форме</w:t>
      </w:r>
      <w:proofErr w:type="gramStart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 </w:t>
      </w:r>
      <w:proofErr w:type="gramEnd"/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! Результаты ГВЭ 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признаются только в качестве результатов ГИА-11 и являются основанием для выдачи аттестата о среднем общем образовании. Результаты ГВЭ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 не учитываются при поступлении в 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организации высшего образования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.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Поступить в организации высшего образования обучающиеся, сдававшие ГВЭ, могут по результатам вступительных испытаний, форма и перечень которых определяется образовательной организацией высшего образования самостоятельно.</w:t>
      </w:r>
    </w:p>
    <w:p w:rsidR="00225E6B" w:rsidRPr="00225E6B" w:rsidRDefault="00225E6B" w:rsidP="00225E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ОСОБЕННОСТИ ПОДАЧИ ЗАЯВЛЕНИЯ ОБ УЧАСТИИ В ГИА-11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Участники ГИА-11 с ограниченными возможностями здоровья при подаче заявления об участии в ГИА-11 предъявляют 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копию рекомендаций психолого-медико-педагогической комиссии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а участники ГИА-11 – дети-инвалиды и инвалиды – оригинал или заверенную 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(справка, подтверждающая инвалидность), а также копию рекомендаций 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психолого-медико-педагогической комиссии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для проведения экзамена в специальных условиях.</w:t>
      </w:r>
      <w:proofErr w:type="gramEnd"/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заявлении указанные участники ГИА-11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! Предоставление условий, 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учитывающих состояние здоровья, особенности психофизического развития участников ГИА-11 с ограниченными возможностями здоровья, участников ГИА-11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 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специальных условий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осуществляется ТОЛЬКО ПРИ ПРЕДЪЯВЛЕНИИ ими копии</w:t>
      </w:r>
      <w:proofErr w:type="gramEnd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225E6B" w:rsidRPr="00225E6B" w:rsidRDefault="00225E6B" w:rsidP="00225E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ПРОДОЛЖИТЕЛЬНОСТЬ ГИА-11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экзамена для лиц с ограниченными возможностями здоровья, детей-инвалидов и инвалидов увеличивается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на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 1,5 часа 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 исключением ЕГЭ по иностранным языкам (раздел «Говорение»).</w:t>
      </w:r>
      <w:proofErr w:type="gramEnd"/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Продолжительность ЕГЭ по иностранным языкам (раздел «Говорение») увеличивается на 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30 минут.</w:t>
      </w:r>
    </w:p>
    <w:p w:rsidR="00225E6B" w:rsidRPr="00225E6B" w:rsidRDefault="00225E6B" w:rsidP="00225E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УСЛОВИЯ ПРОВЕДЕНИЯ ГИА-11, УЧИТЫВАЮЩИЕ СОСТОЯНИЕ ЗДОРОВЬЯ, ОСОБЕННОСТИ ПСИХОФИЗИЧЕСКОГО РАЗВИТИЯ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участников экзаменов с ограниченными возможностями здоровья, для участников экзаменов – д</w:t>
      </w:r>
      <w:bookmarkStart w:id="0" w:name="_GoBack"/>
      <w:bookmarkEnd w:id="0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етей-инвалидов и инвалидов организуется питание и перерывы 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для проведения необходимых лечебных и профилактических мероприятий во время проведения экзамена.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!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самостоятельно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специальных условий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учитывающих состояние здоровья, особенности психофизического развития:</w:t>
      </w:r>
    </w:p>
    <w:p w:rsidR="00225E6B" w:rsidRPr="00225E6B" w:rsidRDefault="00225E6B" w:rsidP="00225E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дств св</w:t>
      </w:r>
      <w:proofErr w:type="gramEnd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язи, фото-, аудио- и видеоаппаратуры);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помогают при оформлении регистрационных полей бланков ГИА-11,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  <w:proofErr w:type="gramEnd"/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переносят ответы в экзаменационные бланки;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оказывают техническую помощь при выполнении ГИА-11 на компьютере (настройка на экране, изменение (увеличение) шрифта и др.);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вызывают медперсонал (при необходимости).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! 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ГИА-11. </w:t>
      </w:r>
    </w:p>
    <w:p w:rsidR="00225E6B" w:rsidRPr="00225E6B" w:rsidRDefault="00225E6B" w:rsidP="00225E6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использование на экзамене необходимых для выполнения заданий технических средств: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для слабослышащих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участников ГИА-11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для глухих и слабослышащих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участников ГИА-11при необходимости привлекается ассистент-</w:t>
      </w:r>
      <w:proofErr w:type="spellStart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сурдопереводчик</w:t>
      </w:r>
      <w:proofErr w:type="spellEnd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для слепых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участников ГИА-11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для слабовидящих 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участников ГИА-11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для участников ГИА-11 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с нарушением опорно-двигательного аппарата</w:t>
      </w: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лиц, имеющих медицинские показания для обучения на дому и соответствующие рекомендации психолого-медико-педагогической комиссии, </w:t>
      </w:r>
      <w:r w:rsidRPr="00225E6B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экзамен организуется на дому.</w:t>
      </w:r>
    </w:p>
    <w:p w:rsidR="00225E6B" w:rsidRPr="00225E6B" w:rsidRDefault="00225E6B" w:rsidP="00225E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ОСОБЕННОСТИ РАССМОТРЕНИЯ АПЕЛЛЯЦИЙ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Для рассмотрения апелляций участников ГИА-11 с ограниченными возможностями здоровья, участников ГИА-11 — детей-инвалидов и инвалидов конфликтная комиссия привлекает к своей работе </w:t>
      </w:r>
      <w:proofErr w:type="spellStart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тифлопереводчиков</w:t>
      </w:r>
      <w:proofErr w:type="spellEnd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(для рассмотрения апелляций слепых участников ГИА-11), </w:t>
      </w:r>
      <w:proofErr w:type="spellStart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сурдопереводчиков</w:t>
      </w:r>
      <w:proofErr w:type="spellEnd"/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(для рассмотрения апелляций глухих участников ГИА-11).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Вместе с участником ГИА-11 с ограниченными возможностями здоровья,  участником ГИА-11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225E6B" w:rsidRPr="00225E6B" w:rsidRDefault="00225E6B" w:rsidP="00225E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5E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обнаружения конфликтной комиссией ошибки в переносе ответов слепых или слабовидящих участников ГИА-11 на бланки ГИА-11 конфликтная комиссия учитывает данные ошибки как технический брак. Экзаменационные работы таких участников ГИА-11 проходят повторную обработку (включая перенос на бланки ГИА-11 стандартного размера) и, при необходимости, повторную проверку экспертами.</w:t>
      </w:r>
    </w:p>
    <w:p w:rsidR="00C36071" w:rsidRPr="00225E6B" w:rsidRDefault="00C36071" w:rsidP="00225E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071" w:rsidRPr="0022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2AB"/>
    <w:multiLevelType w:val="multilevel"/>
    <w:tmpl w:val="ADE8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D33E30"/>
    <w:multiLevelType w:val="multilevel"/>
    <w:tmpl w:val="D422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6B"/>
    <w:rsid w:val="00225E6B"/>
    <w:rsid w:val="00C3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5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5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5E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E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E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5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5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E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E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5E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05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20464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№5</dc:creator>
  <cp:lastModifiedBy>МОУ СОШ №5</cp:lastModifiedBy>
  <cp:revision>1</cp:revision>
  <dcterms:created xsi:type="dcterms:W3CDTF">2024-12-09T08:13:00Z</dcterms:created>
  <dcterms:modified xsi:type="dcterms:W3CDTF">2024-12-09T08:14:00Z</dcterms:modified>
</cp:coreProperties>
</file>